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i w:val="0"/>
          <w:color w:val="1F3A5F"/>
          <w:sz w:val="40"/>
        </w:rPr>
        <w:t>Jason Hunter</w:t>
      </w:r>
    </w:p>
    <w:p>
      <w:pPr>
        <w:spacing w:after="40" w:before="0"/>
      </w:pPr>
      <w:r>
        <w:rPr>
          <w:b w:val="0"/>
          <w:i w:val="0"/>
          <w:color w:val="444444"/>
          <w:sz w:val="23"/>
        </w:rPr>
        <w:t>Talent Acquisition &amp; People Operations  |  U.S. Army Combat Veteran</w:t>
      </w:r>
    </w:p>
    <w:p>
      <w:pPr>
        <w:spacing w:after="0" w:before="0"/>
      </w:pPr>
      <w:r>
        <w:rPr>
          <w:b w:val="0"/>
          <w:i w:val="0"/>
          <w:sz w:val="19"/>
        </w:rPr>
        <w:t>Maineville, OH (Cincinnati area)  ·  Open to remote  ·  513-417-0359  ·  jayhun21@gmail.com  ·  linkedin.com/in/jasonethunter  ·  jasonhunter.pages.dev</w:t>
      </w:r>
    </w:p>
    <w:p>
      <w:pPr>
        <w:pBdr>
          <w:bottom w:val="single" w:sz="6" w:space="1" w:color="1F3A5F"/>
        </w:pBdr>
        <w:spacing w:after="60" w:before="180"/>
      </w:pPr>
      <w:r>
        <w:rPr>
          <w:b/>
          <w:i w:val="0"/>
          <w:color w:val="1F3A5F"/>
          <w:sz w:val="22"/>
        </w:rPr>
        <w:t>SUMMARY</w:t>
      </w:r>
    </w:p>
    <w:p>
      <w:pPr>
        <w:spacing w:after="40" w:before="0"/>
      </w:pPr>
      <w:r>
        <w:rPr>
          <w:b w:val="0"/>
          <w:i w:val="0"/>
        </w:rPr>
        <w:t>Recruiter with 10+ years of full-cycle hiring across tech, healthcare and corporate roles, from contract work at Amazon and Ring to Fortune 500 agency desks. In 2023 I co-founded a home care agency and built its HR function myself, which taught me what happens after the offer is signed: onboarding, payroll, compliance and keeping good people from leaving. I'm looking for a Senior Recruiter, Talent Acquisition Partner or TA Manager role where both sides of that experience count.</w:t>
      </w:r>
    </w:p>
    <w:p>
      <w:pPr>
        <w:pBdr>
          <w:bottom w:val="single" w:sz="6" w:space="1" w:color="1F3A5F"/>
        </w:pBdr>
        <w:spacing w:after="60" w:before="180"/>
      </w:pPr>
      <w:r>
        <w:rPr>
          <w:b/>
          <w:i w:val="0"/>
          <w:color w:val="1F3A5F"/>
          <w:sz w:val="22"/>
        </w:rPr>
        <w:t>SKILLS</w:t>
      </w:r>
    </w:p>
    <w:p>
      <w:pPr>
        <w:spacing w:after="40" w:before="0"/>
      </w:pPr>
      <w:r>
        <w:rPr>
          <w:b/>
        </w:rPr>
        <w:t xml:space="preserve">Recruiting: </w:t>
      </w:r>
      <w:r>
        <w:t>Full-cycle and technical recruiting, executive search, high-volume hiring, passive sourcing (Boolean/X-ray), intake and role calibration, offer negotiation, funnel reporting</w:t>
      </w:r>
    </w:p>
    <w:p>
      <w:pPr>
        <w:spacing w:after="40" w:before="0"/>
      </w:pPr>
      <w:r>
        <w:rPr>
          <w:b/>
        </w:rPr>
        <w:t xml:space="preserve">HR: </w:t>
      </w:r>
      <w:r>
        <w:t>Onboarding and credentialing, employee relations, payroll, handbook and policy writing, HR compliance (Medicaid, DODD, HIPAA)</w:t>
      </w:r>
    </w:p>
    <w:p>
      <w:pPr>
        <w:spacing w:after="40" w:before="0"/>
      </w:pPr>
      <w:r>
        <w:rPr>
          <w:b/>
        </w:rPr>
        <w:t xml:space="preserve">Tools: </w:t>
      </w:r>
      <w:r>
        <w:t>Workday, iCIMS, Bullhorn, Taleo, LinkedIn Recruiter, Sales Navigator, Apollo.io, ADP RUN, ServiceNow, HubSpot, Zapier</w:t>
      </w:r>
    </w:p>
    <w:p>
      <w:pPr>
        <w:pBdr>
          <w:bottom w:val="single" w:sz="6" w:space="1" w:color="1F3A5F"/>
        </w:pBdr>
        <w:spacing w:after="60" w:before="180"/>
      </w:pPr>
      <w:r>
        <w:rPr>
          <w:b/>
          <w:i w:val="0"/>
          <w:color w:val="1F3A5F"/>
          <w:sz w:val="22"/>
        </w:rPr>
        <w:t>EXPERIENCE</w:t>
      </w:r>
    </w:p>
    <w:p>
      <w:pPr>
        <w:tabs>
          <w:tab w:pos="10224" w:val="right"/>
        </w:tabs>
        <w:spacing w:after="0" w:before="120"/>
      </w:pPr>
      <w:r>
        <w:rPr>
          <w:b/>
          <w:i w:val="0"/>
        </w:rPr>
        <w:t>Safe Haven Home Care, LLC</w:t>
      </w:r>
      <w:r>
        <w:rPr>
          <w:b/>
          <w:i w:val="0"/>
        </w:rPr>
        <w:tab/>
        <w:t>Jan 2023 – Present</w:t>
      </w:r>
    </w:p>
    <w:p>
      <w:pPr>
        <w:tabs>
          <w:tab w:pos="10224" w:val="right"/>
        </w:tabs>
        <w:spacing w:after="0" w:before="0"/>
      </w:pPr>
      <w:r>
        <w:rPr>
          <w:b w:val="0"/>
          <w:i/>
          <w:color w:val="444444"/>
        </w:rPr>
        <w:t>Co-Founder &amp; Director of Operations (HR &amp; People)</w:t>
      </w:r>
      <w:r>
        <w:rPr>
          <w:b w:val="0"/>
          <w:i/>
          <w:color w:val="444444"/>
        </w:rPr>
        <w:tab/>
        <w:t>Greater Cincinnati, OH</w:t>
      </w:r>
    </w:p>
    <w:p>
      <w:pPr>
        <w:pStyle w:val="ListBullet"/>
        <w:spacing w:after="20"/>
        <w:ind w:left="317"/>
      </w:pPr>
      <w:r>
        <w:t>Co-founded a home care agency and built its HR and people operations function from the ground up.</w:t>
      </w:r>
    </w:p>
    <w:p>
      <w:pPr>
        <w:pStyle w:val="ListBullet"/>
        <w:spacing w:after="20"/>
        <w:ind w:left="317"/>
      </w:pPr>
      <w:r>
        <w:t>Rebuilt hiring and credentialing so new caregivers start taking shifts in under 10 days instead of 3 weeks.</w:t>
      </w:r>
    </w:p>
    <w:p>
      <w:pPr>
        <w:pStyle w:val="ListBullet"/>
        <w:spacing w:after="20"/>
        <w:ind w:left="317"/>
      </w:pPr>
      <w:r>
        <w:t>Passed all 43 items of the state DODD compliance review with zero findings, then led the agency through recertification.</w:t>
      </w:r>
    </w:p>
    <w:p>
      <w:pPr>
        <w:pStyle w:val="ListBullet"/>
        <w:spacing w:after="20"/>
        <w:ind w:left="317"/>
      </w:pPr>
      <w:r>
        <w:t>Wrote the employee handbook, policies and procedures manual, and the SOPs staff use day to day.</w:t>
      </w:r>
    </w:p>
    <w:p>
      <w:pPr>
        <w:pStyle w:val="ListBullet"/>
        <w:spacing w:after="20"/>
        <w:ind w:left="317"/>
      </w:pPr>
      <w:r>
        <w:t>Cut payroll errors by 25% and about $18K a year in admin costs by reworking how HR, billing and scheduling connect.</w:t>
      </w:r>
    </w:p>
    <w:p>
      <w:pPr>
        <w:pStyle w:val="ListBullet"/>
        <w:spacing w:after="20"/>
        <w:ind w:left="317"/>
      </w:pPr>
      <w:r>
        <w:t>Kept annual turnover below Ohio's roughly 40% home care average, in a field where caregivers leave constantly, through better screening, training and clear expectations.</w:t>
      </w:r>
    </w:p>
    <w:p>
      <w:pPr>
        <w:pStyle w:val="ListBullet"/>
        <w:spacing w:after="20"/>
        <w:ind w:left="317"/>
      </w:pPr>
      <w:r>
        <w:t>Set up an automated call-off process (Google Forms, Slack, Zapier) so open shifts get flagged and covered faster.</w:t>
      </w:r>
    </w:p>
    <w:p>
      <w:pPr>
        <w:tabs>
          <w:tab w:pos="10224" w:val="right"/>
        </w:tabs>
        <w:spacing w:after="0" w:before="120"/>
      </w:pPr>
      <w:r>
        <w:rPr>
          <w:b/>
          <w:i w:val="0"/>
        </w:rPr>
        <w:t>Talent Ninja, LLC</w:t>
      </w:r>
      <w:r>
        <w:rPr>
          <w:b/>
          <w:i w:val="0"/>
        </w:rPr>
        <w:tab/>
        <w:t>Oct 2024 – Present</w:t>
      </w:r>
    </w:p>
    <w:p>
      <w:pPr>
        <w:tabs>
          <w:tab w:pos="10224" w:val="right"/>
        </w:tabs>
        <w:spacing w:after="0" w:before="0"/>
      </w:pPr>
      <w:r>
        <w:rPr>
          <w:b w:val="0"/>
          <w:i/>
          <w:color w:val="444444"/>
        </w:rPr>
        <w:t>Founder &amp; Independent Recruiter (part-time)</w:t>
      </w:r>
      <w:r>
        <w:rPr>
          <w:b w:val="0"/>
          <w:i/>
          <w:color w:val="444444"/>
        </w:rPr>
        <w:tab/>
        <w:t>Remote</w:t>
      </w:r>
    </w:p>
    <w:p>
      <w:pPr>
        <w:pStyle w:val="ListBullet"/>
        <w:spacing w:after="20"/>
        <w:ind w:left="317"/>
      </w:pPr>
      <w:r>
        <w:t>Run a one-person search firm placing IT, cybersecurity, healthcare and finance talent in $45K–$130K roles, handling each search from intake call to accepted offer.</w:t>
      </w:r>
    </w:p>
    <w:p>
      <w:pPr>
        <w:pStyle w:val="ListBullet"/>
        <w:spacing w:after="20"/>
        <w:ind w:left="317"/>
      </w:pPr>
      <w:r>
        <w:t>Built my own sourcing setup with Sales Navigator, Apollo.io, Dripify and AI-assisted search to reach passive candidates without a big-firm database.</w:t>
      </w:r>
    </w:p>
    <w:p>
      <w:pPr>
        <w:pStyle w:val="ListBullet"/>
        <w:spacing w:after="20"/>
        <w:ind w:left="317"/>
      </w:pPr>
      <w:r>
        <w:t>Work directly with owners and hiring managers on role scope, fee agreements and offer strategy.</w:t>
      </w:r>
    </w:p>
    <w:p>
      <w:pPr>
        <w:tabs>
          <w:tab w:pos="10224" w:val="right"/>
        </w:tabs>
        <w:spacing w:after="0" w:before="120"/>
      </w:pPr>
      <w:r>
        <w:rPr>
          <w:b/>
          <w:i w:val="0"/>
        </w:rPr>
        <w:t>Snowfox Solutions</w:t>
      </w:r>
      <w:r>
        <w:rPr>
          <w:b/>
          <w:i w:val="0"/>
        </w:rPr>
        <w:tab/>
        <w:t>Feb 2023 – Jan 2024</w:t>
      </w:r>
    </w:p>
    <w:p>
      <w:pPr>
        <w:tabs>
          <w:tab w:pos="10224" w:val="right"/>
        </w:tabs>
        <w:spacing w:after="0" w:before="0"/>
      </w:pPr>
      <w:r>
        <w:rPr>
          <w:b w:val="0"/>
          <w:i/>
          <w:color w:val="444444"/>
        </w:rPr>
        <w:t>ServiceNow Consultant &amp; Business Analyst</w:t>
      </w:r>
      <w:r>
        <w:rPr>
          <w:b w:val="0"/>
          <w:i/>
          <w:color w:val="444444"/>
        </w:rPr>
        <w:tab/>
        <w:t>Blue Ash, OH</w:t>
      </w:r>
    </w:p>
    <w:p>
      <w:pPr>
        <w:pStyle w:val="ListBullet"/>
        <w:spacing w:after="20"/>
        <w:ind w:left="317"/>
      </w:pPr>
      <w:r>
        <w:t>Gathered requirements, mapped processes, coordinated UAT and trained end users on enterprise ServiceNow ITSM and PPM rollouts.</w:t>
      </w:r>
    </w:p>
    <w:p>
      <w:pPr>
        <w:tabs>
          <w:tab w:pos="10224" w:val="right"/>
        </w:tabs>
        <w:spacing w:after="0" w:before="120"/>
      </w:pPr>
      <w:r>
        <w:rPr>
          <w:b/>
          <w:i w:val="0"/>
        </w:rPr>
        <w:t>Amazon &amp; Ring (Contract)</w:t>
      </w:r>
      <w:r>
        <w:rPr>
          <w:b/>
          <w:i w:val="0"/>
        </w:rPr>
        <w:tab/>
        <w:t>Feb 2022 – Oct 2022</w:t>
      </w:r>
    </w:p>
    <w:p>
      <w:pPr>
        <w:tabs>
          <w:tab w:pos="10224" w:val="right"/>
        </w:tabs>
        <w:spacing w:after="0" w:before="0"/>
      </w:pPr>
      <w:r>
        <w:rPr>
          <w:b w:val="0"/>
          <w:i/>
          <w:color w:val="444444"/>
        </w:rPr>
        <w:t>Technical Recruiting Consultant</w:t>
      </w:r>
      <w:r>
        <w:rPr>
          <w:b w:val="0"/>
          <w:i/>
          <w:color w:val="444444"/>
        </w:rPr>
        <w:tab/>
        <w:t>Remote</w:t>
      </w:r>
    </w:p>
    <w:p>
      <w:pPr>
        <w:pStyle w:val="ListBullet"/>
        <w:spacing w:after="20"/>
        <w:ind w:left="317"/>
      </w:pPr>
      <w:r>
        <w:t>Carried 15+ high-priority engineering and operations requisitions at a time during an aggressive hiring push.</w:t>
      </w:r>
    </w:p>
    <w:p>
      <w:pPr>
        <w:pStyle w:val="ListBullet"/>
        <w:spacing w:after="20"/>
        <w:ind w:left="317"/>
      </w:pPr>
      <w:r>
        <w:t>Sourced roughly 2,500 candidates a month through LinkedIn Recruiter and Boolean/X-ray search.</w:t>
      </w:r>
    </w:p>
    <w:p>
      <w:pPr>
        <w:pStyle w:val="ListBullet"/>
        <w:spacing w:after="20"/>
        <w:ind w:left="317"/>
      </w:pPr>
      <w:r>
        <w:t>Cut average time-to-fill by 30% by building pipelines ahead of demand and running tighter interview loops with senior hiring managers.</w:t>
      </w:r>
    </w:p>
    <w:p>
      <w:pPr>
        <w:pStyle w:val="ListBullet"/>
        <w:spacing w:after="20"/>
        <w:ind w:left="317"/>
      </w:pPr>
      <w:r>
        <w:t>Earned 90%+ hiring manager satisfaction scores.</w:t>
      </w:r>
    </w:p>
    <w:p>
      <w:pPr>
        <w:tabs>
          <w:tab w:pos="10224" w:val="right"/>
        </w:tabs>
        <w:spacing w:after="0" w:before="120"/>
      </w:pPr>
      <w:r>
        <w:rPr>
          <w:b/>
          <w:i w:val="0"/>
        </w:rPr>
        <w:t>Allegion (Contract)</w:t>
      </w:r>
      <w:r>
        <w:rPr>
          <w:b/>
          <w:i w:val="0"/>
        </w:rPr>
        <w:tab/>
        <w:t>Oct 2021 – Feb 2022</w:t>
      </w:r>
    </w:p>
    <w:p>
      <w:pPr>
        <w:tabs>
          <w:tab w:pos="10224" w:val="right"/>
        </w:tabs>
        <w:spacing w:after="0" w:before="0"/>
      </w:pPr>
      <w:r>
        <w:rPr>
          <w:b w:val="0"/>
          <w:i/>
          <w:color w:val="444444"/>
        </w:rPr>
        <w:t>Strategic Sourcing Consultant</w:t>
      </w:r>
      <w:r>
        <w:rPr>
          <w:b w:val="0"/>
          <w:i/>
          <w:color w:val="444444"/>
        </w:rPr>
        <w:tab/>
        <w:t>Remote</w:t>
      </w:r>
    </w:p>
    <w:p>
      <w:pPr>
        <w:pStyle w:val="ListBullet"/>
        <w:spacing w:after="20"/>
        <w:ind w:left="317"/>
      </w:pPr>
      <w:r>
        <w:t>Sourced passive software engineers, data scientists and solutions architects, raising passive candidate engagement by 40%.</w:t>
      </w:r>
    </w:p>
    <w:p>
      <w:pPr>
        <w:pStyle w:val="ListBullet"/>
        <w:spacing w:after="20"/>
        <w:ind w:left="317"/>
      </w:pPr>
      <w:r>
        <w:t>Filled 10+ hard-to-fill engineering and IT roles within SLA.</w:t>
      </w:r>
    </w:p>
    <w:p>
      <w:pPr>
        <w:tabs>
          <w:tab w:pos="10224" w:val="right"/>
        </w:tabs>
        <w:spacing w:after="0" w:before="120"/>
      </w:pPr>
      <w:r>
        <w:rPr>
          <w:b/>
        </w:rPr>
        <w:t>Career Break: Completed MBA, Indiana Wesleyan University</w:t>
      </w:r>
      <w:r>
        <w:rPr>
          <w:b/>
        </w:rPr>
        <w:tab/>
        <w:t>Aug 2020 – Oct 2021</w:t>
      </w:r>
    </w:p>
    <w:p>
      <w:pPr>
        <w:tabs>
          <w:tab w:pos="10224" w:val="right"/>
        </w:tabs>
        <w:spacing w:after="0" w:before="120"/>
      </w:pPr>
      <w:r>
        <w:rPr>
          <w:b/>
          <w:i w:val="0"/>
        </w:rPr>
        <w:t>OhioMeansJobs / Hamilton County Job &amp; Family Services</w:t>
      </w:r>
      <w:r>
        <w:rPr>
          <w:b/>
          <w:i w:val="0"/>
        </w:rPr>
        <w:tab/>
        <w:t>Feb 2019 – Aug 2020</w:t>
      </w:r>
    </w:p>
    <w:p>
      <w:pPr>
        <w:tabs>
          <w:tab w:pos="10224" w:val="right"/>
        </w:tabs>
        <w:spacing w:after="0" w:before="0"/>
      </w:pPr>
      <w:r>
        <w:rPr>
          <w:b w:val="0"/>
          <w:i/>
          <w:color w:val="444444"/>
        </w:rPr>
        <w:t>Career Coach &amp; Workforce Development Specialist (rehired)</w:t>
      </w:r>
      <w:r>
        <w:rPr>
          <w:b w:val="0"/>
          <w:i/>
          <w:color w:val="444444"/>
        </w:rPr>
        <w:tab/>
        <w:t>Cincinnati, OH</w:t>
      </w:r>
    </w:p>
    <w:p>
      <w:pPr>
        <w:pStyle w:val="ListBullet"/>
        <w:spacing w:after="20"/>
        <w:ind w:left="317"/>
      </w:pPr>
      <w:r>
        <w:t>Worked with 200+ job seekers a year, many of them veterans and displaced workers; 65% were placed within 90 days.</w:t>
      </w:r>
    </w:p>
    <w:p>
      <w:pPr>
        <w:pStyle w:val="ListBullet"/>
        <w:spacing w:after="20"/>
        <w:ind w:left="317"/>
      </w:pPr>
      <w:r>
        <w:t>Ran 50+ workshops for 1,000+ people on résumés, interviewing and workplace skills.</w:t>
      </w:r>
    </w:p>
    <w:p>
      <w:pPr>
        <w:pStyle w:val="ListBullet"/>
        <w:spacing w:after="20"/>
        <w:ind w:left="317"/>
      </w:pPr>
      <w:r>
        <w:t>Built hiring relationships with 25+ local employers in healthcare, manufacturing, logistics and tech.</w:t>
      </w:r>
    </w:p>
    <w:p>
      <w:pPr>
        <w:pStyle w:val="ListBullet"/>
        <w:spacing w:after="20"/>
        <w:ind w:left="317"/>
      </w:pPr>
      <w:r>
        <w:t>Became the go-to person for veterans making the move into civilian careers.</w:t>
      </w:r>
    </w:p>
    <w:p>
      <w:pPr>
        <w:tabs>
          <w:tab w:pos="10224" w:val="right"/>
        </w:tabs>
        <w:spacing w:after="0" w:before="120"/>
      </w:pPr>
      <w:r>
        <w:rPr>
          <w:b/>
          <w:i w:val="0"/>
        </w:rPr>
        <w:t>Agency &amp; Corporate Recruiting</w:t>
      </w:r>
      <w:r>
        <w:rPr>
          <w:b/>
          <w:i w:val="0"/>
        </w:rPr>
        <w:tab/>
        <w:t>2014 – 2018</w:t>
      </w:r>
    </w:p>
    <w:p>
      <w:pPr>
        <w:tabs>
          <w:tab w:pos="10224" w:val="right"/>
        </w:tabs>
        <w:spacing w:after="0" w:before="0"/>
      </w:pPr>
      <w:r>
        <w:rPr>
          <w:b w:val="0"/>
          <w:i/>
          <w:color w:val="444444"/>
        </w:rPr>
        <w:t>Technical Recruiter → Senior Technical Recruiter</w:t>
      </w:r>
      <w:r>
        <w:rPr>
          <w:b w:val="0"/>
          <w:i/>
          <w:color w:val="444444"/>
        </w:rPr>
        <w:tab/>
        <w:t>Cincinnati, OH &amp; Denver, CO</w:t>
      </w:r>
    </w:p>
    <w:p>
      <w:pPr>
        <w:spacing w:after="20" w:before="0"/>
      </w:pPr>
      <w:r>
        <w:rPr>
          <w:b w:val="0"/>
          <w:i w:val="0"/>
          <w:color w:val="444444"/>
          <w:sz w:val="20"/>
        </w:rPr>
        <w:t>Adecco, Luxottica, E.W. Scripps, Anchor Point Technology, Fahrenheit IT, Connecting People Inc.</w:t>
      </w:r>
    </w:p>
    <w:p>
      <w:pPr>
        <w:pStyle w:val="ListBullet"/>
        <w:spacing w:after="20"/>
        <w:ind w:left="317"/>
      </w:pPr>
      <w:r>
        <w:t>Full-cycle recruiting for Fortune 500 and mid-market clients across IT, engineering, healthcare, manufacturing and corporate functions, up to C-level.</w:t>
      </w:r>
    </w:p>
    <w:p>
      <w:pPr>
        <w:pStyle w:val="ListBullet"/>
        <w:spacing w:after="20"/>
        <w:ind w:left="317"/>
      </w:pPr>
      <w:r>
        <w:t>Beat monthly and quarterly placement targets by 10–15%.</w:t>
      </w:r>
    </w:p>
    <w:p>
      <w:pPr>
        <w:pStyle w:val="ListBullet"/>
        <w:spacing w:after="20"/>
        <w:ind w:left="317"/>
      </w:pPr>
      <w:r>
        <w:t>Worked daily in Taleo, Workday, Bullhorn and iCIMS; built templates and workflows in Workday and Bullhorn.</w:t>
      </w:r>
    </w:p>
    <w:p>
      <w:pPr>
        <w:tabs>
          <w:tab w:pos="10224" w:val="right"/>
        </w:tabs>
        <w:spacing w:after="0" w:before="120"/>
      </w:pPr>
      <w:r>
        <w:rPr>
          <w:b/>
          <w:i w:val="0"/>
        </w:rPr>
        <w:t>OhioMeansJobs / Ohio Department of Job &amp; Family Services</w:t>
      </w:r>
      <w:r>
        <w:rPr>
          <w:b/>
          <w:i w:val="0"/>
        </w:rPr>
        <w:tab/>
        <w:t>2011 – 2014</w:t>
      </w:r>
    </w:p>
    <w:p>
      <w:pPr>
        <w:tabs>
          <w:tab w:pos="10224" w:val="right"/>
        </w:tabs>
        <w:spacing w:after="0" w:before="0"/>
      </w:pPr>
      <w:r>
        <w:rPr>
          <w:b w:val="0"/>
          <w:i/>
          <w:color w:val="444444"/>
        </w:rPr>
        <w:t>Job Developer &amp; Career Coach</w:t>
      </w:r>
      <w:r>
        <w:rPr>
          <w:b w:val="0"/>
          <w:i/>
          <w:color w:val="444444"/>
        </w:rPr>
        <w:tab/>
        <w:t>Ohio</w:t>
      </w:r>
    </w:p>
    <w:p>
      <w:pPr>
        <w:pStyle w:val="ListBullet"/>
        <w:spacing w:after="20"/>
        <w:ind w:left="317"/>
      </w:pPr>
      <w:r>
        <w:t>Coached job seekers on résumés and interviewing, and built hiring relationships with local employers.</w:t>
      </w:r>
    </w:p>
    <w:p>
      <w:pPr>
        <w:tabs>
          <w:tab w:pos="10224" w:val="right"/>
        </w:tabs>
        <w:spacing w:after="0" w:before="120"/>
      </w:pPr>
      <w:r>
        <w:rPr>
          <w:b/>
          <w:i w:val="0"/>
        </w:rPr>
        <w:t>United States Army</w:t>
      </w:r>
      <w:r>
        <w:rPr>
          <w:b/>
          <w:i w:val="0"/>
        </w:rPr>
        <w:tab/>
        <w:t>2002 – 2006</w:t>
      </w:r>
    </w:p>
    <w:p>
      <w:pPr>
        <w:tabs>
          <w:tab w:pos="10224" w:val="right"/>
        </w:tabs>
        <w:spacing w:after="0" w:before="0"/>
      </w:pPr>
      <w:r>
        <w:rPr>
          <w:b w:val="0"/>
          <w:i/>
          <w:color w:val="444444"/>
        </w:rPr>
        <w:t>Team Leader, Bradley Linebacker Crewmember (14R) &amp; Administrative Specialist</w:t>
      </w:r>
      <w:r>
        <w:rPr>
          <w:b w:val="0"/>
          <w:i/>
          <w:color w:val="444444"/>
        </w:rPr>
        <w:tab/>
        <w:t>Fort Hood, TX &amp; Baghdad, Iraq</w:t>
      </w:r>
    </w:p>
    <w:p>
      <w:pPr>
        <w:pStyle w:val="ListBullet"/>
        <w:spacing w:after="20"/>
        <w:ind w:left="317"/>
      </w:pPr>
      <w:r>
        <w:t>Deployed to Baghdad during Operation Iraqi Freedom II and led soldiers through combat operations.</w:t>
      </w:r>
    </w:p>
    <w:p>
      <w:pPr>
        <w:pStyle w:val="ListBullet"/>
        <w:spacing w:after="20"/>
        <w:ind w:left="317"/>
      </w:pPr>
      <w:r>
        <w:t>Kept personnel records, training schedules and compliance paperwork for a 30+ soldier element; my first HR job, though nobody called it that.</w:t>
      </w:r>
    </w:p>
    <w:p>
      <w:pPr>
        <w:pStyle w:val="ListBullet"/>
        <w:spacing w:after="20"/>
        <w:ind w:left="317"/>
      </w:pPr>
      <w:r>
        <w:t>Combat Action Badge, Army Good Conduct Medal, Global War on Terrorism Service Medal, National Defense Service Medal.</w:t>
      </w:r>
    </w:p>
    <w:p>
      <w:pPr>
        <w:pBdr>
          <w:bottom w:val="single" w:sz="6" w:space="1" w:color="1F3A5F"/>
        </w:pBdr>
        <w:spacing w:after="60" w:before="180"/>
      </w:pPr>
      <w:r>
        <w:rPr>
          <w:b/>
          <w:i w:val="0"/>
          <w:color w:val="1F3A5F"/>
          <w:sz w:val="22"/>
        </w:rPr>
        <w:t>EDUCATION &amp; CERTIFICATIONS</w:t>
      </w:r>
    </w:p>
    <w:p>
      <w:pPr>
        <w:tabs>
          <w:tab w:pos="10224" w:val="right"/>
        </w:tabs>
        <w:spacing w:after="0" w:before="0"/>
      </w:pPr>
      <w:r>
        <w:rPr>
          <w:b w:val="0"/>
          <w:i w:val="0"/>
        </w:rPr>
        <w:t>MBA, Project Management — Indiana Wesleyan University</w:t>
      </w:r>
      <w:r>
        <w:rPr>
          <w:b w:val="0"/>
          <w:i w:val="0"/>
        </w:rPr>
        <w:tab/>
        <w:t>2021</w:t>
      </w:r>
    </w:p>
    <w:p>
      <w:pPr>
        <w:tabs>
          <w:tab w:pos="10224" w:val="right"/>
        </w:tabs>
        <w:spacing w:after="0" w:before="0"/>
      </w:pPr>
      <w:r>
        <w:rPr>
          <w:b w:val="0"/>
          <w:i w:val="0"/>
        </w:rPr>
        <w:t>B.A., Psychology — University of Cincinnati</w:t>
      </w:r>
      <w:r>
        <w:rPr>
          <w:b w:val="0"/>
          <w:i w:val="0"/>
        </w:rPr>
        <w:tab/>
        <w:t>2011</w:t>
      </w:r>
    </w:p>
    <w:p>
      <w:pPr>
        <w:spacing w:after="0" w:before="60"/>
      </w:pPr>
      <w:r>
        <w:rPr>
          <w:b w:val="0"/>
          <w:i w:val="0"/>
        </w:rPr>
        <w:t>ServiceNow Certified System Administrator (CSA), CIS-ITSM, CIS-PPM  ·  PMP coursework</w:t>
      </w:r>
    </w:p>
    <w:p>
      <w:pPr>
        <w:pBdr>
          <w:bottom w:val="single" w:sz="6" w:space="1" w:color="1F3A5F"/>
        </w:pBdr>
        <w:spacing w:after="60" w:before="180"/>
      </w:pPr>
      <w:r>
        <w:rPr>
          <w:b/>
          <w:i w:val="0"/>
          <w:color w:val="1F3A5F"/>
          <w:sz w:val="22"/>
        </w:rPr>
        <w:t>OUTSIDE WORK</w:t>
      </w:r>
    </w:p>
    <w:p>
      <w:pPr>
        <w:spacing w:after="0" w:before="0"/>
      </w:pPr>
      <w:r>
        <w:rPr>
          <w:b w:val="0"/>
          <w:i w:val="0"/>
        </w:rPr>
        <w:t>Youth football coach.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